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9AE" w:rsidRPr="0034324B" w:rsidRDefault="00290884" w:rsidP="00F7047B">
      <w:pPr>
        <w:autoSpaceDE w:val="0"/>
        <w:spacing w:line="276" w:lineRule="auto"/>
        <w:jc w:val="right"/>
        <w:rPr>
          <w:rFonts w:asciiTheme="majorHAnsi" w:hAnsiTheme="majorHAnsi"/>
          <w:b/>
          <w:color w:val="000000" w:themeColor="text1"/>
          <w:u w:val="single"/>
        </w:rPr>
      </w:pPr>
      <w:bookmarkStart w:id="0" w:name="_GoBack"/>
      <w:bookmarkEnd w:id="0"/>
      <w:r w:rsidRPr="0034324B">
        <w:rPr>
          <w:rFonts w:asciiTheme="majorHAnsi" w:hAnsiTheme="majorHAnsi"/>
          <w:b/>
          <w:color w:val="000000" w:themeColor="text1"/>
          <w:u w:val="single"/>
        </w:rPr>
        <w:t>Z</w:t>
      </w:r>
      <w:r w:rsidR="001929AE" w:rsidRPr="0034324B">
        <w:rPr>
          <w:rFonts w:asciiTheme="majorHAnsi" w:hAnsiTheme="majorHAnsi"/>
          <w:b/>
          <w:color w:val="000000" w:themeColor="text1"/>
          <w:u w:val="single"/>
        </w:rPr>
        <w:t xml:space="preserve">ałącznik nr </w:t>
      </w:r>
      <w:r w:rsidR="009327B8">
        <w:rPr>
          <w:rFonts w:asciiTheme="majorHAnsi" w:hAnsiTheme="majorHAnsi"/>
          <w:b/>
          <w:color w:val="000000" w:themeColor="text1"/>
          <w:u w:val="single"/>
        </w:rPr>
        <w:t>7</w:t>
      </w:r>
      <w:r w:rsidR="003C437B" w:rsidRPr="0034324B">
        <w:rPr>
          <w:rFonts w:asciiTheme="majorHAnsi" w:hAnsiTheme="majorHAnsi"/>
          <w:b/>
          <w:color w:val="000000" w:themeColor="text1"/>
          <w:u w:val="single"/>
        </w:rPr>
        <w:t xml:space="preserve"> </w:t>
      </w:r>
      <w:r w:rsidR="00086240" w:rsidRPr="0034324B">
        <w:rPr>
          <w:rFonts w:asciiTheme="majorHAnsi" w:hAnsiTheme="majorHAnsi"/>
          <w:b/>
          <w:color w:val="000000" w:themeColor="text1"/>
          <w:u w:val="single"/>
        </w:rPr>
        <w:t>do SWZ</w:t>
      </w:r>
    </w:p>
    <w:p w:rsidR="003C437B" w:rsidRPr="0034324B" w:rsidRDefault="003C437B" w:rsidP="003C437B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34324B">
        <w:rPr>
          <w:rFonts w:asciiTheme="majorHAnsi" w:hAnsiTheme="majorHAnsi"/>
        </w:rPr>
        <w:t>Znak sprawy:</w:t>
      </w:r>
      <w:r w:rsidR="008F7008">
        <w:rPr>
          <w:rFonts w:asciiTheme="majorHAnsi" w:hAnsiTheme="majorHAnsi"/>
        </w:rPr>
        <w:t xml:space="preserve"> </w:t>
      </w:r>
      <w:r w:rsidR="008F7008">
        <w:rPr>
          <w:rFonts w:asciiTheme="majorHAnsi" w:hAnsiTheme="majorHAnsi"/>
          <w:b/>
        </w:rPr>
        <w:t>ZP</w:t>
      </w:r>
      <w:r w:rsidR="009327B8">
        <w:rPr>
          <w:rFonts w:asciiTheme="majorHAnsi" w:hAnsiTheme="majorHAnsi"/>
        </w:rPr>
        <w:t>.</w:t>
      </w:r>
      <w:r w:rsidRPr="0034324B">
        <w:rPr>
          <w:rFonts w:asciiTheme="majorHAnsi" w:hAnsiTheme="majorHAnsi"/>
          <w:b/>
          <w:bCs/>
        </w:rPr>
        <w:t>271.</w:t>
      </w:r>
      <w:r w:rsidR="008F7008">
        <w:rPr>
          <w:rFonts w:asciiTheme="majorHAnsi" w:hAnsiTheme="majorHAnsi"/>
          <w:b/>
          <w:bCs/>
        </w:rPr>
        <w:t>2</w:t>
      </w:r>
      <w:r w:rsidRPr="0034324B">
        <w:rPr>
          <w:rFonts w:asciiTheme="majorHAnsi" w:hAnsiTheme="majorHAnsi"/>
          <w:b/>
          <w:bCs/>
        </w:rPr>
        <w:t>.</w:t>
      </w:r>
      <w:r w:rsidR="009327B8">
        <w:rPr>
          <w:rFonts w:asciiTheme="majorHAnsi" w:hAnsiTheme="majorHAnsi"/>
          <w:b/>
          <w:bCs/>
        </w:rPr>
        <w:t>2023</w:t>
      </w:r>
    </w:p>
    <w:p w:rsidR="001929AE" w:rsidRPr="0034324B" w:rsidRDefault="001929AE" w:rsidP="00F7047B">
      <w:pPr>
        <w:autoSpaceDE w:val="0"/>
        <w:spacing w:line="276" w:lineRule="auto"/>
        <w:jc w:val="right"/>
        <w:rPr>
          <w:rFonts w:asciiTheme="majorHAnsi" w:hAnsiTheme="majorHAnsi"/>
          <w:b/>
          <w:color w:val="000000" w:themeColor="text1"/>
          <w:u w:val="single"/>
        </w:rPr>
      </w:pPr>
    </w:p>
    <w:p w:rsidR="0034324B" w:rsidRPr="0034324B" w:rsidRDefault="0034324B" w:rsidP="0034324B">
      <w:pPr>
        <w:pStyle w:val="Bezodstpw"/>
        <w:spacing w:line="276" w:lineRule="auto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34324B">
        <w:rPr>
          <w:rFonts w:asciiTheme="majorHAnsi" w:hAnsiTheme="majorHAnsi" w:cs="Arial"/>
          <w:b/>
          <w:sz w:val="20"/>
          <w:szCs w:val="20"/>
          <w:u w:val="single"/>
        </w:rPr>
        <w:t>ZAMAWIAJĄCY:</w:t>
      </w:r>
    </w:p>
    <w:p w:rsidR="00F31A43" w:rsidRPr="00A4289C" w:rsidRDefault="008F7008" w:rsidP="00F31A43">
      <w:pPr>
        <w:widowControl w:val="0"/>
        <w:contextualSpacing/>
        <w:jc w:val="both"/>
        <w:outlineLvl w:val="3"/>
        <w:rPr>
          <w:rFonts w:ascii="Cambria" w:hAnsi="Cambria" w:cs="Arial"/>
          <w:b/>
          <w:bCs/>
          <w:color w:val="000000" w:themeColor="text1"/>
          <w:highlight w:val="magenta"/>
        </w:rPr>
      </w:pPr>
      <w:r>
        <w:rPr>
          <w:rFonts w:ascii="Cambria" w:hAnsi="Cambria" w:cs="Arial"/>
          <w:b/>
          <w:bCs/>
          <w:color w:val="000000" w:themeColor="text1"/>
        </w:rPr>
        <w:t>Gmina Wilga</w:t>
      </w:r>
      <w:r w:rsidR="00F31A43">
        <w:rPr>
          <w:rFonts w:ascii="Cambria" w:hAnsi="Cambria" w:cs="Arial"/>
          <w:b/>
          <w:bCs/>
          <w:color w:val="000000" w:themeColor="text1"/>
        </w:rPr>
        <w:t xml:space="preserve"> </w:t>
      </w:r>
      <w:r w:rsidR="00F31A43" w:rsidRPr="00A4289C">
        <w:rPr>
          <w:rFonts w:ascii="Cambria" w:hAnsi="Cambria" w:cs="Arial"/>
          <w:bCs/>
          <w:color w:val="000000" w:themeColor="text1"/>
        </w:rPr>
        <w:t>zwana dalej</w:t>
      </w:r>
      <w:r w:rsidR="00F31A43">
        <w:rPr>
          <w:rFonts w:ascii="Cambria" w:hAnsi="Cambria" w:cs="Arial"/>
          <w:bCs/>
          <w:color w:val="000000" w:themeColor="text1"/>
        </w:rPr>
        <w:t xml:space="preserve"> </w:t>
      </w:r>
      <w:r w:rsidR="00F31A43" w:rsidRPr="00A4289C">
        <w:rPr>
          <w:rFonts w:ascii="Cambria" w:hAnsi="Cambria" w:cs="Arial"/>
          <w:bCs/>
          <w:color w:val="000000" w:themeColor="text1"/>
        </w:rPr>
        <w:t>„Zamawiającym”</w:t>
      </w:r>
    </w:p>
    <w:p w:rsidR="00082A98" w:rsidRPr="00AF50E3" w:rsidRDefault="008F7008" w:rsidP="00082A98">
      <w:pPr>
        <w:widowControl w:val="0"/>
        <w:contextualSpacing/>
        <w:jc w:val="both"/>
        <w:outlineLvl w:val="3"/>
        <w:rPr>
          <w:rStyle w:val="Hipercze"/>
          <w:rFonts w:ascii="Cambria" w:hAnsi="Cambria" w:cs="Arial"/>
          <w:bCs/>
          <w:color w:val="000000" w:themeColor="text1"/>
          <w:u w:val="none"/>
        </w:rPr>
      </w:pPr>
      <w:r>
        <w:rPr>
          <w:rStyle w:val="Hipercze"/>
          <w:rFonts w:ascii="Cambria" w:hAnsi="Cambria" w:cs="Arial"/>
          <w:bCs/>
          <w:color w:val="000000" w:themeColor="text1"/>
          <w:u w:val="none"/>
        </w:rPr>
        <w:t>Ul. Warszawska 38</w:t>
      </w:r>
    </w:p>
    <w:p w:rsidR="00082A98" w:rsidRPr="00AF50E3" w:rsidRDefault="008F7008" w:rsidP="00082A98">
      <w:pPr>
        <w:widowControl w:val="0"/>
        <w:contextualSpacing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Style w:val="Hipercze"/>
          <w:rFonts w:ascii="Cambria" w:hAnsi="Cambria" w:cs="Arial"/>
          <w:bCs/>
          <w:color w:val="000000" w:themeColor="text1"/>
          <w:u w:val="none"/>
        </w:rPr>
        <w:t>08-470 Wilga</w:t>
      </w:r>
    </w:p>
    <w:p w:rsidR="0034324B" w:rsidRPr="0034324B" w:rsidRDefault="0034324B" w:rsidP="0034324B">
      <w:pPr>
        <w:spacing w:line="276" w:lineRule="auto"/>
        <w:rPr>
          <w:rFonts w:asciiTheme="majorHAnsi" w:hAnsiTheme="majorHAnsi" w:cs="Arial"/>
          <w:b/>
          <w:u w:val="single"/>
        </w:rPr>
      </w:pPr>
    </w:p>
    <w:p w:rsidR="0034324B" w:rsidRPr="0034324B" w:rsidRDefault="0034324B" w:rsidP="0034324B">
      <w:pPr>
        <w:spacing w:line="276" w:lineRule="auto"/>
        <w:rPr>
          <w:rFonts w:asciiTheme="majorHAnsi" w:hAnsiTheme="majorHAnsi" w:cs="Arial"/>
          <w:b/>
          <w:u w:val="single"/>
        </w:rPr>
      </w:pPr>
      <w:r w:rsidRPr="0034324B">
        <w:rPr>
          <w:rFonts w:asciiTheme="majorHAnsi" w:hAnsiTheme="majorHAnsi" w:cs="Arial"/>
          <w:b/>
          <w:u w:val="single"/>
        </w:rPr>
        <w:t>WYKONAWCA:</w:t>
      </w:r>
    </w:p>
    <w:p w:rsidR="0034324B" w:rsidRPr="0034324B" w:rsidRDefault="0034324B" w:rsidP="0034324B">
      <w:pPr>
        <w:spacing w:line="276" w:lineRule="auto"/>
        <w:ind w:right="5954"/>
        <w:rPr>
          <w:rFonts w:asciiTheme="majorHAnsi" w:hAnsiTheme="majorHAnsi" w:cs="Arial"/>
        </w:rPr>
      </w:pPr>
      <w:r w:rsidRPr="0034324B">
        <w:rPr>
          <w:rFonts w:asciiTheme="majorHAnsi" w:hAnsiTheme="majorHAnsi" w:cs="Arial"/>
        </w:rPr>
        <w:t>………………………………………</w:t>
      </w:r>
    </w:p>
    <w:p w:rsidR="0034324B" w:rsidRPr="0034324B" w:rsidRDefault="0034324B" w:rsidP="0034324B">
      <w:pPr>
        <w:spacing w:line="276" w:lineRule="auto"/>
        <w:ind w:right="5954"/>
        <w:rPr>
          <w:rFonts w:asciiTheme="majorHAnsi" w:hAnsiTheme="majorHAnsi" w:cs="Arial"/>
        </w:rPr>
      </w:pPr>
      <w:r w:rsidRPr="0034324B">
        <w:rPr>
          <w:rFonts w:asciiTheme="majorHAnsi" w:hAnsiTheme="majorHAnsi" w:cs="Arial"/>
        </w:rPr>
        <w:t>………………………………………</w:t>
      </w:r>
    </w:p>
    <w:p w:rsidR="0034324B" w:rsidRPr="0034324B" w:rsidRDefault="0034324B" w:rsidP="0034324B">
      <w:pPr>
        <w:spacing w:line="276" w:lineRule="auto"/>
        <w:ind w:right="5954"/>
        <w:rPr>
          <w:rFonts w:asciiTheme="majorHAnsi" w:hAnsiTheme="majorHAnsi" w:cs="Arial"/>
        </w:rPr>
      </w:pPr>
      <w:r w:rsidRPr="0034324B">
        <w:rPr>
          <w:rFonts w:asciiTheme="majorHAnsi" w:hAnsiTheme="majorHAnsi" w:cs="Arial"/>
        </w:rPr>
        <w:t>………………………………………</w:t>
      </w:r>
    </w:p>
    <w:p w:rsidR="00086240" w:rsidRPr="0034324B" w:rsidRDefault="00086240" w:rsidP="00086240">
      <w:pPr>
        <w:spacing w:line="276" w:lineRule="auto"/>
        <w:jc w:val="center"/>
        <w:outlineLvl w:val="0"/>
        <w:rPr>
          <w:rFonts w:asciiTheme="majorHAnsi" w:hAnsiTheme="majorHAnsi"/>
          <w:b/>
          <w:bCs/>
          <w:color w:val="00000A"/>
          <w:spacing w:val="32"/>
          <w:kern w:val="36"/>
        </w:rPr>
      </w:pPr>
    </w:p>
    <w:p w:rsidR="00086240" w:rsidRPr="0034324B" w:rsidRDefault="00724F2D" w:rsidP="00086240">
      <w:pPr>
        <w:spacing w:line="276" w:lineRule="auto"/>
        <w:jc w:val="center"/>
        <w:rPr>
          <w:rFonts w:asciiTheme="majorHAnsi" w:hAnsiTheme="majorHAnsi"/>
          <w:b/>
        </w:rPr>
      </w:pPr>
      <w:r w:rsidRPr="0034324B">
        <w:rPr>
          <w:rFonts w:asciiTheme="majorHAnsi" w:hAnsiTheme="majorHAnsi"/>
          <w:b/>
          <w:bCs/>
          <w:color w:val="00000A"/>
          <w:spacing w:val="32"/>
          <w:kern w:val="36"/>
        </w:rPr>
        <w:t xml:space="preserve">OŚWIADCZENIE WYKONAWCY </w:t>
      </w:r>
      <w:r w:rsidRPr="0034324B">
        <w:rPr>
          <w:rStyle w:val="Odwoanieprzypisudolnego"/>
          <w:rFonts w:asciiTheme="majorHAnsi" w:hAnsiTheme="majorHAnsi"/>
          <w:b/>
          <w:bCs/>
          <w:color w:val="00000A"/>
          <w:spacing w:val="32"/>
          <w:kern w:val="36"/>
        </w:rPr>
        <w:footnoteReference w:id="1"/>
      </w:r>
      <w:r w:rsidRPr="0034324B">
        <w:rPr>
          <w:rFonts w:asciiTheme="majorHAnsi" w:hAnsiTheme="majorHAnsi"/>
          <w:b/>
          <w:bCs/>
          <w:color w:val="00000A"/>
          <w:spacing w:val="32"/>
          <w:kern w:val="36"/>
        </w:rPr>
        <w:br/>
      </w:r>
      <w:r w:rsidR="00086240" w:rsidRPr="0034324B">
        <w:rPr>
          <w:rFonts w:asciiTheme="majorHAnsi" w:hAnsiTheme="majorHAnsi"/>
          <w:b/>
        </w:rPr>
        <w:t>o aktualności informacji zawartych w oświadczeniu, o którym mowa</w:t>
      </w:r>
    </w:p>
    <w:p w:rsidR="006D5D70" w:rsidRPr="0034324B" w:rsidRDefault="00086240" w:rsidP="006D5D70">
      <w:pPr>
        <w:spacing w:line="276" w:lineRule="auto"/>
        <w:jc w:val="center"/>
        <w:rPr>
          <w:rFonts w:asciiTheme="majorHAnsi" w:hAnsiTheme="majorHAnsi"/>
          <w:b/>
        </w:rPr>
      </w:pPr>
      <w:r w:rsidRPr="0034324B">
        <w:rPr>
          <w:rFonts w:asciiTheme="majorHAnsi" w:hAnsiTheme="majorHAnsi"/>
          <w:b/>
        </w:rPr>
        <w:t xml:space="preserve">w art. 125 ust. 1 ustawy </w:t>
      </w:r>
      <w:r w:rsidR="006D5D70" w:rsidRPr="0034324B">
        <w:rPr>
          <w:rFonts w:asciiTheme="majorHAnsi" w:hAnsiTheme="majorHAnsi"/>
          <w:b/>
        </w:rPr>
        <w:t xml:space="preserve">z dnia 11 września 2019r. </w:t>
      </w:r>
    </w:p>
    <w:p w:rsidR="006D5D70" w:rsidRPr="0034324B" w:rsidRDefault="006D5D70" w:rsidP="006D5D70">
      <w:pPr>
        <w:spacing w:line="276" w:lineRule="auto"/>
        <w:jc w:val="center"/>
        <w:rPr>
          <w:rFonts w:asciiTheme="majorHAnsi" w:hAnsiTheme="majorHAnsi"/>
          <w:b/>
        </w:rPr>
      </w:pPr>
      <w:r w:rsidRPr="0034324B">
        <w:rPr>
          <w:rFonts w:asciiTheme="majorHAnsi" w:hAnsiTheme="majorHAnsi"/>
          <w:b/>
        </w:rPr>
        <w:t>Prawo zamówień publicznych (dalej jako: ustawa Pzp)</w:t>
      </w:r>
    </w:p>
    <w:p w:rsidR="00086240" w:rsidRPr="0034324B" w:rsidRDefault="00086240" w:rsidP="00086240">
      <w:pPr>
        <w:spacing w:line="276" w:lineRule="auto"/>
        <w:jc w:val="center"/>
        <w:rPr>
          <w:rFonts w:asciiTheme="majorHAnsi" w:hAnsiTheme="majorHAnsi"/>
          <w:b/>
        </w:rPr>
      </w:pPr>
    </w:p>
    <w:p w:rsidR="00086240" w:rsidRPr="0034324B" w:rsidRDefault="00086240" w:rsidP="00086240">
      <w:pPr>
        <w:spacing w:line="276" w:lineRule="auto"/>
        <w:jc w:val="center"/>
        <w:rPr>
          <w:rFonts w:asciiTheme="majorHAnsi" w:hAnsiTheme="majorHAnsi"/>
        </w:rPr>
      </w:pPr>
      <w:r w:rsidRPr="0034324B">
        <w:rPr>
          <w:rFonts w:asciiTheme="majorHAnsi" w:hAnsiTheme="majorHAnsi"/>
          <w:b/>
        </w:rPr>
        <w:t>składane na potwierdzenie niepodlegania wykluczeniu z postępowania</w:t>
      </w:r>
    </w:p>
    <w:p w:rsidR="00086240" w:rsidRPr="0034324B" w:rsidRDefault="00086240" w:rsidP="006D5D70">
      <w:pPr>
        <w:spacing w:line="276" w:lineRule="auto"/>
        <w:jc w:val="both"/>
        <w:rPr>
          <w:rFonts w:asciiTheme="majorHAnsi" w:hAnsiTheme="majorHAnsi"/>
        </w:rPr>
      </w:pPr>
    </w:p>
    <w:p w:rsidR="001929AE" w:rsidRDefault="001929AE" w:rsidP="0034324B">
      <w:pPr>
        <w:spacing w:line="276" w:lineRule="auto"/>
        <w:jc w:val="both"/>
        <w:rPr>
          <w:rFonts w:asciiTheme="majorHAnsi" w:hAnsiTheme="majorHAnsi"/>
        </w:rPr>
      </w:pPr>
      <w:r w:rsidRPr="0034324B">
        <w:rPr>
          <w:rFonts w:asciiTheme="majorHAnsi" w:hAnsiTheme="majorHAnsi"/>
        </w:rPr>
        <w:t>Na potrzeby postępowania w sprawie udzielenia zamówienia publicznego na</w:t>
      </w:r>
      <w:r w:rsidR="003C437B" w:rsidRPr="0034324B">
        <w:rPr>
          <w:rFonts w:asciiTheme="majorHAnsi" w:hAnsiTheme="majorHAnsi"/>
        </w:rPr>
        <w:t xml:space="preserve"> </w:t>
      </w:r>
      <w:r w:rsidR="009327B8" w:rsidRPr="009327B8">
        <w:rPr>
          <w:rFonts w:asciiTheme="majorHAnsi" w:hAnsiTheme="majorHAnsi"/>
          <w:b/>
        </w:rPr>
        <w:t>„</w:t>
      </w:r>
      <w:r w:rsidR="008F7008" w:rsidRPr="008F7008">
        <w:rPr>
          <w:rFonts w:asciiTheme="majorHAnsi" w:hAnsiTheme="majorHAnsi"/>
          <w:b/>
        </w:rPr>
        <w:t>„</w:t>
      </w:r>
      <w:bookmarkStart w:id="1" w:name="_Hlk66191764"/>
      <w:r w:rsidR="008F7008" w:rsidRPr="008F7008">
        <w:rPr>
          <w:rFonts w:asciiTheme="majorHAnsi" w:hAnsiTheme="majorHAnsi"/>
          <w:b/>
        </w:rPr>
        <w:t>Zakup nowego średniego samochodu ratowniczo-gaśniczego dla OSP w Trzciance”</w:t>
      </w:r>
      <w:bookmarkEnd w:id="1"/>
      <w:r w:rsidR="00CC0F1D" w:rsidRPr="0034324B">
        <w:rPr>
          <w:rFonts w:asciiTheme="majorHAnsi" w:hAnsiTheme="majorHAnsi"/>
          <w:b/>
          <w:color w:val="000000" w:themeColor="text1"/>
        </w:rPr>
        <w:t>”</w:t>
      </w:r>
      <w:r w:rsidRPr="0034324B">
        <w:rPr>
          <w:rFonts w:asciiTheme="majorHAnsi" w:hAnsiTheme="majorHAnsi"/>
        </w:rPr>
        <w:t>, oświadczam,  że</w:t>
      </w:r>
      <w:r w:rsidR="0034324B">
        <w:rPr>
          <w:rFonts w:asciiTheme="majorHAnsi" w:hAnsiTheme="majorHAnsi"/>
        </w:rPr>
        <w:t>:</w:t>
      </w:r>
    </w:p>
    <w:p w:rsidR="0034324B" w:rsidRPr="0034324B" w:rsidRDefault="0034324B" w:rsidP="0034324B">
      <w:pPr>
        <w:spacing w:line="276" w:lineRule="auto"/>
        <w:jc w:val="both"/>
        <w:rPr>
          <w:rFonts w:asciiTheme="majorHAnsi" w:hAnsiTheme="majorHAnsi"/>
        </w:rPr>
      </w:pPr>
    </w:p>
    <w:p w:rsidR="001929AE" w:rsidRPr="0034324B" w:rsidRDefault="001929AE" w:rsidP="0034324B">
      <w:pPr>
        <w:spacing w:line="276" w:lineRule="auto"/>
        <w:jc w:val="both"/>
        <w:rPr>
          <w:rFonts w:asciiTheme="majorHAnsi" w:hAnsiTheme="majorHAnsi"/>
        </w:rPr>
      </w:pPr>
      <w:r w:rsidRPr="0034324B">
        <w:rPr>
          <w:rFonts w:asciiTheme="majorHAnsi" w:hAnsiTheme="majorHAnsi"/>
          <w:bCs/>
        </w:rPr>
        <w:t>informacje zawarte w oświadczeni</w:t>
      </w:r>
      <w:r w:rsidR="0034324B">
        <w:rPr>
          <w:rFonts w:asciiTheme="majorHAnsi" w:hAnsiTheme="majorHAnsi"/>
          <w:bCs/>
        </w:rPr>
        <w:t>u</w:t>
      </w:r>
      <w:r w:rsidRPr="0034324B">
        <w:rPr>
          <w:rFonts w:asciiTheme="majorHAnsi" w:hAnsiTheme="majorHAnsi"/>
          <w:bCs/>
        </w:rPr>
        <w:t>, o którym mowa w art. 125 ust. 1 ustawy Pzp</w:t>
      </w:r>
      <w:r w:rsidR="0034324B">
        <w:rPr>
          <w:rFonts w:asciiTheme="majorHAnsi" w:hAnsiTheme="majorHAnsi"/>
          <w:bCs/>
        </w:rPr>
        <w:t xml:space="preserve">, </w:t>
      </w:r>
      <w:r w:rsidRPr="0034324B">
        <w:rPr>
          <w:rFonts w:asciiTheme="majorHAnsi" w:hAnsiTheme="majorHAnsi"/>
          <w:bCs/>
        </w:rPr>
        <w:t xml:space="preserve">w zakresie podstaw wykluczenia z </w:t>
      </w:r>
      <w:r w:rsidRPr="0034324B">
        <w:rPr>
          <w:rFonts w:asciiTheme="majorHAnsi" w:hAnsiTheme="majorHAnsi"/>
        </w:rPr>
        <w:t>postępowania wskazanych przez Zamawiającego, o których mowa w:</w:t>
      </w:r>
    </w:p>
    <w:p w:rsidR="006D5D70" w:rsidRPr="0034324B" w:rsidRDefault="00693B4B" w:rsidP="0034324B">
      <w:pPr>
        <w:numPr>
          <w:ilvl w:val="4"/>
          <w:numId w:val="4"/>
        </w:numPr>
        <w:spacing w:line="276" w:lineRule="auto"/>
        <w:ind w:left="426"/>
        <w:jc w:val="both"/>
        <w:rPr>
          <w:rFonts w:asciiTheme="majorHAnsi" w:hAnsiTheme="majorHAnsi"/>
        </w:rPr>
      </w:pPr>
      <w:hyperlink r:id="rId7" w:anchor="/document/17337528?unitId=art(108)ust(1)pkt(3)&amp;cm=DOCUMENT" w:history="1">
        <w:r w:rsidR="001929AE" w:rsidRPr="0034324B">
          <w:rPr>
            <w:rFonts w:asciiTheme="majorHAnsi" w:hAnsiTheme="majorHAnsi"/>
            <w:u w:val="single"/>
          </w:rPr>
          <w:t>art. 108 ust. 1 pkt 3</w:t>
        </w:r>
      </w:hyperlink>
      <w:r w:rsidR="001929AE" w:rsidRPr="0034324B">
        <w:rPr>
          <w:rFonts w:asciiTheme="majorHAnsi" w:hAnsiTheme="majorHAnsi"/>
        </w:rPr>
        <w:t xml:space="preserve"> ustawy Pzp,</w:t>
      </w:r>
    </w:p>
    <w:p w:rsidR="006D5D70" w:rsidRPr="0034324B" w:rsidRDefault="00693B4B" w:rsidP="0034324B">
      <w:pPr>
        <w:numPr>
          <w:ilvl w:val="4"/>
          <w:numId w:val="4"/>
        </w:numPr>
        <w:tabs>
          <w:tab w:val="left" w:pos="426"/>
        </w:tabs>
        <w:spacing w:line="276" w:lineRule="auto"/>
        <w:ind w:left="426"/>
        <w:jc w:val="both"/>
        <w:rPr>
          <w:rFonts w:asciiTheme="majorHAnsi" w:hAnsiTheme="majorHAnsi"/>
        </w:rPr>
      </w:pPr>
      <w:hyperlink r:id="rId8" w:anchor="/document/17337528?unitId=art(108)ust(1)pkt(4)&amp;cm=DOCUMENT" w:history="1">
        <w:r w:rsidR="001929AE" w:rsidRPr="0034324B">
          <w:rPr>
            <w:rFonts w:asciiTheme="majorHAnsi" w:hAnsiTheme="majorHAnsi"/>
            <w:u w:val="single"/>
          </w:rPr>
          <w:t>art. 108 ust. 1 pkt 4</w:t>
        </w:r>
      </w:hyperlink>
      <w:r w:rsidR="001929AE" w:rsidRPr="0034324B">
        <w:rPr>
          <w:rFonts w:asciiTheme="majorHAnsi" w:hAnsiTheme="majorHAnsi"/>
        </w:rPr>
        <w:t xml:space="preserve"> ustawy Pzp, dotyczących orzeczenia zakazu ubiegania się o zamówienie publiczne tytułem środka zapobiegawczego,</w:t>
      </w:r>
    </w:p>
    <w:p w:rsidR="006D5D70" w:rsidRPr="0034324B" w:rsidRDefault="00693B4B" w:rsidP="0034324B">
      <w:pPr>
        <w:numPr>
          <w:ilvl w:val="4"/>
          <w:numId w:val="4"/>
        </w:numPr>
        <w:tabs>
          <w:tab w:val="num" w:pos="480"/>
        </w:tabs>
        <w:spacing w:line="276" w:lineRule="auto"/>
        <w:ind w:left="426"/>
        <w:jc w:val="both"/>
        <w:rPr>
          <w:rFonts w:asciiTheme="majorHAnsi" w:hAnsiTheme="majorHAnsi"/>
        </w:rPr>
      </w:pPr>
      <w:hyperlink r:id="rId9" w:anchor="/document/17337528?unitId=art(108)ust(1)pkt(5)&amp;cm=DOCUMENT" w:history="1">
        <w:r w:rsidR="001929AE" w:rsidRPr="0034324B">
          <w:rPr>
            <w:rFonts w:asciiTheme="majorHAnsi" w:hAnsiTheme="majorHAnsi"/>
            <w:u w:val="single"/>
          </w:rPr>
          <w:t>art. 108 ust. 1 pkt 5</w:t>
        </w:r>
      </w:hyperlink>
      <w:r w:rsidR="001929AE" w:rsidRPr="0034324B">
        <w:rPr>
          <w:rFonts w:asciiTheme="majorHAnsi" w:hAnsiTheme="majorHAnsi"/>
        </w:rPr>
        <w:t xml:space="preserve"> ustawy Pzp, dotyczących zawarcia z innymi wykonawcami porozumienia mającego na celu zakłócenie konkurencji,</w:t>
      </w:r>
    </w:p>
    <w:p w:rsidR="006D5D70" w:rsidRPr="0034324B" w:rsidRDefault="00693B4B" w:rsidP="0034324B">
      <w:pPr>
        <w:numPr>
          <w:ilvl w:val="4"/>
          <w:numId w:val="4"/>
        </w:numPr>
        <w:tabs>
          <w:tab w:val="num" w:pos="480"/>
        </w:tabs>
        <w:spacing w:line="276" w:lineRule="auto"/>
        <w:ind w:left="426"/>
        <w:jc w:val="both"/>
        <w:rPr>
          <w:rFonts w:asciiTheme="majorHAnsi" w:hAnsiTheme="majorHAnsi"/>
        </w:rPr>
      </w:pPr>
      <w:hyperlink r:id="rId10" w:anchor="/document/17337528?unitId=art(108)ust(1)pkt(6)&amp;cm=DOCUMENT" w:history="1">
        <w:r w:rsidR="001929AE" w:rsidRPr="0034324B">
          <w:rPr>
            <w:rFonts w:asciiTheme="majorHAnsi" w:hAnsiTheme="majorHAnsi"/>
            <w:u w:val="single"/>
          </w:rPr>
          <w:t>art. 108 ust. 1 pkt 6</w:t>
        </w:r>
      </w:hyperlink>
      <w:r w:rsidR="001929AE" w:rsidRPr="0034324B">
        <w:rPr>
          <w:rFonts w:asciiTheme="majorHAnsi" w:hAnsiTheme="majorHAnsi"/>
        </w:rPr>
        <w:t xml:space="preserve"> ustawy Pzp,</w:t>
      </w:r>
    </w:p>
    <w:p w:rsidR="00BF7319" w:rsidRPr="0034324B" w:rsidRDefault="00BF7319" w:rsidP="0034324B">
      <w:pPr>
        <w:numPr>
          <w:ilvl w:val="4"/>
          <w:numId w:val="4"/>
        </w:numPr>
        <w:spacing w:line="276" w:lineRule="auto"/>
        <w:ind w:left="426"/>
        <w:jc w:val="both"/>
        <w:rPr>
          <w:rFonts w:asciiTheme="majorHAnsi" w:hAnsiTheme="majorHAnsi"/>
        </w:rPr>
      </w:pPr>
      <w:r w:rsidRPr="0034324B">
        <w:rPr>
          <w:rFonts w:asciiTheme="majorHAnsi" w:hAnsiTheme="majorHAnsi" w:cs="Arial"/>
          <w:u w:val="single"/>
        </w:rPr>
        <w:t>art. 5k</w:t>
      </w:r>
      <w:r w:rsidRPr="0034324B">
        <w:rPr>
          <w:rFonts w:asciiTheme="majorHAnsi" w:hAnsiTheme="majorHAnsi" w:cs="Arial"/>
        </w:rPr>
        <w:t xml:space="preserve">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2022/576,</w:t>
      </w:r>
    </w:p>
    <w:p w:rsidR="00BF7319" w:rsidRPr="0034324B" w:rsidRDefault="00BF7319" w:rsidP="0034324B">
      <w:pPr>
        <w:numPr>
          <w:ilvl w:val="4"/>
          <w:numId w:val="4"/>
        </w:numPr>
        <w:tabs>
          <w:tab w:val="num" w:pos="480"/>
        </w:tabs>
        <w:spacing w:line="276" w:lineRule="auto"/>
        <w:ind w:left="426"/>
        <w:jc w:val="both"/>
        <w:rPr>
          <w:rFonts w:asciiTheme="majorHAnsi" w:hAnsiTheme="majorHAnsi"/>
        </w:rPr>
      </w:pPr>
      <w:r w:rsidRPr="0034324B">
        <w:rPr>
          <w:rFonts w:asciiTheme="majorHAnsi" w:hAnsiTheme="majorHAnsi" w:cs="Arial"/>
          <w:u w:val="single"/>
        </w:rPr>
        <w:t xml:space="preserve">art. </w:t>
      </w:r>
      <w:r w:rsidRPr="0034324B">
        <w:rPr>
          <w:rFonts w:asciiTheme="majorHAnsi" w:hAnsiTheme="majorHAnsi" w:cs="Arial"/>
          <w:color w:val="222222"/>
          <w:u w:val="single"/>
        </w:rPr>
        <w:t>7 ust. 1</w:t>
      </w:r>
      <w:r w:rsidRPr="0034324B">
        <w:rPr>
          <w:rFonts w:asciiTheme="majorHAnsi" w:hAnsiTheme="majorHAnsi" w:cs="Arial"/>
          <w:color w:val="222222"/>
        </w:rPr>
        <w:t xml:space="preserve"> ustawy z dnia 13 kwietnia 2022 r.</w:t>
      </w:r>
      <w:r w:rsidRPr="0034324B">
        <w:rPr>
          <w:rFonts w:asciiTheme="majorHAnsi" w:hAnsiTheme="majorHAnsi" w:cs="Arial"/>
          <w:iCs/>
          <w:color w:val="222222"/>
        </w:rPr>
        <w:t xml:space="preserve"> o szczególnych rozwiązaniach w zakresie przeciwdziałania wspieraniu agresji na Ukrainę oraz służących ochronie bezpieczeństwa narodowego</w:t>
      </w:r>
      <w:r w:rsidRPr="0034324B">
        <w:rPr>
          <w:rFonts w:asciiTheme="majorHAnsi" w:hAnsiTheme="majorHAnsi" w:cs="Arial"/>
          <w:color w:val="222222"/>
        </w:rPr>
        <w:t>(Dz. U. poz. 835).</w:t>
      </w:r>
    </w:p>
    <w:p w:rsidR="00BF7319" w:rsidRPr="0034324B" w:rsidRDefault="00BF7319" w:rsidP="00BF7319">
      <w:pPr>
        <w:tabs>
          <w:tab w:val="num" w:pos="720"/>
        </w:tabs>
        <w:spacing w:line="276" w:lineRule="auto"/>
        <w:ind w:left="426" w:hanging="567"/>
        <w:rPr>
          <w:rFonts w:asciiTheme="majorHAnsi" w:hAnsiTheme="majorHAnsi"/>
        </w:rPr>
      </w:pPr>
    </w:p>
    <w:p w:rsidR="001929AE" w:rsidRPr="0034324B" w:rsidRDefault="001929AE" w:rsidP="00086240">
      <w:pPr>
        <w:tabs>
          <w:tab w:val="num" w:pos="720"/>
        </w:tabs>
        <w:spacing w:line="276" w:lineRule="auto"/>
        <w:rPr>
          <w:rFonts w:asciiTheme="majorHAnsi" w:hAnsiTheme="majorHAnsi"/>
          <w:b/>
        </w:rPr>
      </w:pPr>
      <w:r w:rsidRPr="0034324B">
        <w:rPr>
          <w:rFonts w:asciiTheme="majorHAnsi" w:hAnsiTheme="majorHAnsi"/>
          <w:b/>
        </w:rPr>
        <w:t xml:space="preserve">- są nadal </w:t>
      </w:r>
      <w:r w:rsidR="0034324B" w:rsidRPr="0034324B">
        <w:rPr>
          <w:rFonts w:asciiTheme="majorHAnsi" w:hAnsiTheme="majorHAnsi"/>
          <w:b/>
        </w:rPr>
        <w:t>AKTUALNE</w:t>
      </w:r>
      <w:r w:rsidR="00D8107B" w:rsidRPr="0034324B">
        <w:rPr>
          <w:rFonts w:asciiTheme="majorHAnsi" w:hAnsiTheme="majorHAnsi"/>
          <w:b/>
        </w:rPr>
        <w:t>.</w:t>
      </w:r>
    </w:p>
    <w:p w:rsidR="00086240" w:rsidRPr="0034324B" w:rsidRDefault="00086240" w:rsidP="00086240">
      <w:pPr>
        <w:tabs>
          <w:tab w:val="num" w:pos="720"/>
        </w:tabs>
        <w:rPr>
          <w:rFonts w:asciiTheme="majorHAnsi" w:hAnsiTheme="majorHAnsi"/>
        </w:rPr>
      </w:pPr>
    </w:p>
    <w:p w:rsidR="0034324B" w:rsidRPr="007B10EF" w:rsidRDefault="0034324B" w:rsidP="0034324B">
      <w:pPr>
        <w:spacing w:line="276" w:lineRule="auto"/>
        <w:ind w:left="4956" w:firstLine="708"/>
        <w:jc w:val="both"/>
        <w:rPr>
          <w:rFonts w:asciiTheme="majorHAnsi" w:hAnsiTheme="majorHAnsi" w:cs="Arial"/>
        </w:rPr>
      </w:pPr>
      <w:r w:rsidRPr="007B10EF">
        <w:rPr>
          <w:rFonts w:asciiTheme="majorHAnsi" w:hAnsiTheme="majorHAnsi" w:cs="Arial"/>
        </w:rPr>
        <w:t>…………………………………….</w:t>
      </w:r>
    </w:p>
    <w:p w:rsidR="0034324B" w:rsidRPr="007B10EF" w:rsidRDefault="0034324B" w:rsidP="0034324B">
      <w:pPr>
        <w:spacing w:line="276" w:lineRule="auto"/>
        <w:jc w:val="both"/>
        <w:rPr>
          <w:rFonts w:asciiTheme="majorHAnsi" w:hAnsiTheme="majorHAnsi" w:cs="Arial"/>
          <w:i/>
        </w:rPr>
      </w:pPr>
      <w:r w:rsidRPr="007B10EF">
        <w:rPr>
          <w:rFonts w:asciiTheme="majorHAnsi" w:hAnsiTheme="majorHAnsi" w:cs="Arial"/>
        </w:rPr>
        <w:tab/>
      </w:r>
      <w:r w:rsidRPr="007B10EF">
        <w:rPr>
          <w:rFonts w:asciiTheme="majorHAnsi" w:hAnsiTheme="majorHAnsi" w:cs="Arial"/>
        </w:rPr>
        <w:tab/>
      </w:r>
      <w:r w:rsidRPr="007B10EF">
        <w:rPr>
          <w:rFonts w:asciiTheme="majorHAnsi" w:hAnsiTheme="majorHAnsi" w:cs="Arial"/>
        </w:rPr>
        <w:tab/>
      </w:r>
      <w:r w:rsidRPr="007B10EF">
        <w:rPr>
          <w:rFonts w:asciiTheme="majorHAnsi" w:hAnsiTheme="majorHAnsi" w:cs="Arial"/>
        </w:rPr>
        <w:tab/>
      </w:r>
      <w:r w:rsidRPr="007B10EF">
        <w:rPr>
          <w:rFonts w:asciiTheme="majorHAnsi" w:hAnsiTheme="majorHAnsi" w:cs="Arial"/>
        </w:rPr>
        <w:tab/>
      </w:r>
      <w:r w:rsidRPr="007B10EF">
        <w:rPr>
          <w:rFonts w:asciiTheme="majorHAnsi" w:hAnsiTheme="majorHAnsi" w:cs="Arial"/>
        </w:rPr>
        <w:tab/>
      </w:r>
      <w:r w:rsidRPr="007B10EF">
        <w:rPr>
          <w:rFonts w:asciiTheme="majorHAnsi" w:hAnsiTheme="majorHAnsi" w:cs="Arial"/>
          <w:i/>
        </w:rPr>
        <w:tab/>
        <w:t xml:space="preserve">Data; </w:t>
      </w:r>
      <w:bookmarkStart w:id="2" w:name="_Hlk102639179"/>
      <w:r w:rsidRPr="007B10EF">
        <w:rPr>
          <w:rFonts w:asciiTheme="majorHAnsi" w:hAnsiTheme="majorHAnsi" w:cs="Arial"/>
          <w:i/>
        </w:rPr>
        <w:t xml:space="preserve">kwalifikowany podpis elektroniczny </w:t>
      </w:r>
      <w:bookmarkEnd w:id="2"/>
    </w:p>
    <w:p w:rsidR="00CA2F2B" w:rsidRPr="0034324B" w:rsidRDefault="00CA2F2B" w:rsidP="0034324B">
      <w:pPr>
        <w:tabs>
          <w:tab w:val="num" w:pos="720"/>
        </w:tabs>
        <w:rPr>
          <w:rFonts w:asciiTheme="majorHAnsi" w:hAnsiTheme="majorHAnsi"/>
          <w:color w:val="000000" w:themeColor="text1"/>
        </w:rPr>
      </w:pPr>
    </w:p>
    <w:sectPr w:rsidR="00CA2F2B" w:rsidRPr="0034324B" w:rsidSect="00D8107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B4B" w:rsidRDefault="00693B4B" w:rsidP="00EA6206">
      <w:r>
        <w:separator/>
      </w:r>
    </w:p>
  </w:endnote>
  <w:endnote w:type="continuationSeparator" w:id="0">
    <w:p w:rsidR="00693B4B" w:rsidRDefault="00693B4B" w:rsidP="00EA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69974"/>
      <w:docPartObj>
        <w:docPartGallery w:val="Page Numbers (Bottom of Page)"/>
        <w:docPartUnique/>
      </w:docPartObj>
    </w:sdtPr>
    <w:sdtEndPr/>
    <w:sdtContent>
      <w:p w:rsidR="002023C7" w:rsidRDefault="006F5E8D">
        <w:pPr>
          <w:pStyle w:val="Stopka"/>
          <w:jc w:val="right"/>
        </w:pPr>
        <w:r>
          <w:fldChar w:fldCharType="begin"/>
        </w:r>
        <w:r w:rsidR="008F5638">
          <w:instrText>PAGE   \* MERGEFORMAT</w:instrText>
        </w:r>
        <w:r>
          <w:fldChar w:fldCharType="separate"/>
        </w:r>
        <w:r w:rsidR="00265A39">
          <w:rPr>
            <w:noProof/>
          </w:rPr>
          <w:t>1</w:t>
        </w:r>
        <w:r>
          <w:fldChar w:fldCharType="end"/>
        </w:r>
      </w:p>
    </w:sdtContent>
  </w:sdt>
  <w:p w:rsidR="002023C7" w:rsidRDefault="00693B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B4B" w:rsidRDefault="00693B4B" w:rsidP="00EA6206">
      <w:r>
        <w:separator/>
      </w:r>
    </w:p>
  </w:footnote>
  <w:footnote w:type="continuationSeparator" w:id="0">
    <w:p w:rsidR="00693B4B" w:rsidRDefault="00693B4B" w:rsidP="00EA6206">
      <w:r>
        <w:continuationSeparator/>
      </w:r>
    </w:p>
  </w:footnote>
  <w:footnote w:id="1">
    <w:p w:rsidR="00724F2D" w:rsidRPr="00053BF7" w:rsidRDefault="00724F2D" w:rsidP="00724F2D">
      <w:pPr>
        <w:pStyle w:val="western"/>
        <w:suppressAutoHyphens w:val="0"/>
        <w:spacing w:before="100" w:beforeAutospacing="1" w:line="276" w:lineRule="auto"/>
        <w:rPr>
          <w:rFonts w:ascii="Cambria" w:hAnsi="Cambria" w:cs="Calibri"/>
          <w:b w:val="0"/>
          <w:i w:val="0"/>
          <w:sz w:val="16"/>
          <w:szCs w:val="16"/>
          <w:lang w:eastAsia="pl-PL"/>
        </w:rPr>
      </w:pPr>
      <w:r w:rsidRPr="00053BF7">
        <w:rPr>
          <w:rStyle w:val="Odwoanieprzypisudolnego"/>
          <w:rFonts w:ascii="Cambria" w:hAnsi="Cambria" w:cs="Calibri"/>
          <w:b w:val="0"/>
          <w:i w:val="0"/>
          <w:sz w:val="16"/>
          <w:szCs w:val="16"/>
        </w:rPr>
        <w:footnoteRef/>
      </w:r>
      <w:r w:rsidRPr="00053BF7">
        <w:rPr>
          <w:rFonts w:ascii="Cambria" w:hAnsi="Cambria" w:cs="Calibri"/>
          <w:b w:val="0"/>
          <w:i w:val="0"/>
          <w:sz w:val="16"/>
          <w:szCs w:val="16"/>
          <w:lang w:eastAsia="pl-PL"/>
        </w:rPr>
        <w:t>Oświadczenie należy złożyć na wystosowane przez Zamawiającego zgodnie z art. 126 ust. 1 Pzp wezwanie – niniejszego oświadczenia nie należy składać wraz z ofertą. W przypadku wspólnego ubiegania się o zamówienie przez Wykonawców niniejsze oświadczenie składa odrębnie każdy z Wykonawców wspólnie ubiegających się o zamówienie.</w:t>
      </w:r>
    </w:p>
    <w:p w:rsidR="00724F2D" w:rsidRDefault="00724F2D" w:rsidP="00724F2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63AC"/>
    <w:multiLevelType w:val="hybridMultilevel"/>
    <w:tmpl w:val="08E82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826"/>
    <w:multiLevelType w:val="multilevel"/>
    <w:tmpl w:val="D6AC43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righ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225D5F"/>
    <w:multiLevelType w:val="hybridMultilevel"/>
    <w:tmpl w:val="AA807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E67A9"/>
    <w:multiLevelType w:val="hybridMultilevel"/>
    <w:tmpl w:val="3C0C2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2B"/>
    <w:rsid w:val="00053BF7"/>
    <w:rsid w:val="00082A98"/>
    <w:rsid w:val="00086240"/>
    <w:rsid w:val="001929AE"/>
    <w:rsid w:val="001F5840"/>
    <w:rsid w:val="00251F24"/>
    <w:rsid w:val="00265A39"/>
    <w:rsid w:val="00290884"/>
    <w:rsid w:val="0034324B"/>
    <w:rsid w:val="003C437B"/>
    <w:rsid w:val="003F2416"/>
    <w:rsid w:val="004416E7"/>
    <w:rsid w:val="004E4323"/>
    <w:rsid w:val="00521F1C"/>
    <w:rsid w:val="00535BBF"/>
    <w:rsid w:val="0058731E"/>
    <w:rsid w:val="00611814"/>
    <w:rsid w:val="00693B4B"/>
    <w:rsid w:val="006C35A5"/>
    <w:rsid w:val="006D5D70"/>
    <w:rsid w:val="006F5E8D"/>
    <w:rsid w:val="00724F2D"/>
    <w:rsid w:val="00746DE8"/>
    <w:rsid w:val="00772409"/>
    <w:rsid w:val="008F5638"/>
    <w:rsid w:val="008F7008"/>
    <w:rsid w:val="009327B8"/>
    <w:rsid w:val="00A438D9"/>
    <w:rsid w:val="00AC3EF5"/>
    <w:rsid w:val="00AF1E89"/>
    <w:rsid w:val="00BF7319"/>
    <w:rsid w:val="00CA2F2B"/>
    <w:rsid w:val="00CC0F1D"/>
    <w:rsid w:val="00D8107B"/>
    <w:rsid w:val="00EA61A3"/>
    <w:rsid w:val="00EA6206"/>
    <w:rsid w:val="00ED4D50"/>
    <w:rsid w:val="00F31A43"/>
    <w:rsid w:val="00F622C0"/>
    <w:rsid w:val="00F7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D49B7-D154-46AB-A88D-15B63ADC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2F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CA2F2B"/>
    <w:pPr>
      <w:suppressAutoHyphens/>
    </w:pPr>
    <w:rPr>
      <w:rFonts w:ascii="Courier New" w:hAnsi="Courier New"/>
      <w:lang w:eastAsia="ar-SA"/>
    </w:rPr>
  </w:style>
  <w:style w:type="paragraph" w:styleId="Stopka">
    <w:name w:val="footer"/>
    <w:basedOn w:val="Normalny"/>
    <w:link w:val="StopkaZnak"/>
    <w:uiPriority w:val="99"/>
    <w:rsid w:val="00CA2F2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A2F2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CA2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32">
    <w:name w:val="Tekst podstawowy 32"/>
    <w:basedOn w:val="Normalny"/>
    <w:rsid w:val="00CA2F2B"/>
    <w:pPr>
      <w:suppressAutoHyphens/>
      <w:jc w:val="center"/>
    </w:pPr>
    <w:rPr>
      <w:b/>
      <w:bCs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qFormat/>
    <w:rsid w:val="00CA2F2B"/>
    <w:pPr>
      <w:ind w:left="708"/>
    </w:pPr>
  </w:style>
  <w:style w:type="character" w:customStyle="1" w:styleId="AkapitzlistZnak">
    <w:name w:val="Akapit z listą Znak"/>
    <w:link w:val="Akapitzlist"/>
    <w:rsid w:val="00CA2F2B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CA2F2B"/>
    <w:pPr>
      <w:tabs>
        <w:tab w:val="left" w:pos="567"/>
      </w:tabs>
      <w:jc w:val="both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CA2F2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western">
    <w:name w:val="western"/>
    <w:basedOn w:val="Normalny"/>
    <w:rsid w:val="001929AE"/>
    <w:pPr>
      <w:suppressAutoHyphens/>
      <w:spacing w:before="280"/>
      <w:jc w:val="both"/>
    </w:pPr>
    <w:rPr>
      <w:rFonts w:ascii="Arial" w:hAnsi="Arial" w:cs="Arial"/>
      <w:b/>
      <w:bCs/>
      <w:i/>
      <w:iCs/>
      <w:color w:val="00000A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rsid w:val="001929AE"/>
    <w:pPr>
      <w:suppressAutoHyphens/>
    </w:pPr>
    <w:rPr>
      <w:rFonts w:ascii="Calibri" w:eastAsia="Calibri" w:hAnsi="Calibri" w:cs="Arial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929AE"/>
    <w:rPr>
      <w:rFonts w:ascii="Calibri" w:eastAsia="Calibri" w:hAnsi="Calibri" w:cs="Arial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semiHidden/>
    <w:rsid w:val="001929AE"/>
    <w:rPr>
      <w:vertAlign w:val="superscript"/>
    </w:rPr>
  </w:style>
  <w:style w:type="paragraph" w:customStyle="1" w:styleId="sdfootnote-western">
    <w:name w:val="sdfootnote-western"/>
    <w:basedOn w:val="Normalny"/>
    <w:rsid w:val="001929AE"/>
    <w:pPr>
      <w:spacing w:before="100" w:beforeAutospacing="1"/>
      <w:jc w:val="center"/>
    </w:pPr>
    <w:rPr>
      <w:color w:val="000000"/>
      <w:sz w:val="24"/>
      <w:szCs w:val="24"/>
    </w:rPr>
  </w:style>
  <w:style w:type="paragraph" w:styleId="Bezodstpw">
    <w:name w:val="No Spacing"/>
    <w:link w:val="BezodstpwZnak"/>
    <w:qFormat/>
    <w:rsid w:val="004416E7"/>
    <w:pPr>
      <w:spacing w:after="0" w:line="240" w:lineRule="auto"/>
    </w:pPr>
  </w:style>
  <w:style w:type="character" w:customStyle="1" w:styleId="BezodstpwZnak">
    <w:name w:val="Bez odstępów Znak"/>
    <w:link w:val="Bezodstpw"/>
    <w:rsid w:val="004416E7"/>
  </w:style>
  <w:style w:type="character" w:styleId="Hipercze">
    <w:name w:val="Hyperlink"/>
    <w:rsid w:val="004416E7"/>
    <w:rPr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A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A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Robert</cp:lastModifiedBy>
  <cp:revision>2</cp:revision>
  <cp:lastPrinted>2023-03-29T09:43:00Z</cp:lastPrinted>
  <dcterms:created xsi:type="dcterms:W3CDTF">2023-12-19T08:40:00Z</dcterms:created>
  <dcterms:modified xsi:type="dcterms:W3CDTF">2023-12-19T08:40:00Z</dcterms:modified>
</cp:coreProperties>
</file>